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D12" w:rsidRDefault="00602D12" w:rsidP="00602D1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75FFA1" wp14:editId="58DCB321">
            <wp:extent cx="523875" cy="638175"/>
            <wp:effectExtent l="0" t="0" r="9525" b="0"/>
            <wp:docPr id="66" name="Рисунок 6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D12" w:rsidRDefault="00602D12" w:rsidP="00602D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02D12" w:rsidRDefault="00602D12" w:rsidP="00602D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02D12" w:rsidRDefault="00602D12" w:rsidP="00602D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02D12" w:rsidRDefault="00602D12" w:rsidP="00602D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2D12" w:rsidRDefault="00602D12" w:rsidP="00602D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02D12" w:rsidRDefault="00602D12" w:rsidP="00602D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4729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02D12" w:rsidRDefault="00602D12" w:rsidP="00602D1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2D12" w:rsidRPr="00FA3FAB" w:rsidRDefault="00602D12" w:rsidP="00602D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3F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 </w:t>
      </w:r>
      <w:proofErr w:type="spellStart"/>
      <w:r w:rsidRPr="00FA3FAB">
        <w:rPr>
          <w:rFonts w:ascii="Times New Roman" w:hAnsi="Times New Roman" w:cs="Times New Roman"/>
          <w:b/>
          <w:sz w:val="24"/>
          <w:szCs w:val="24"/>
          <w:lang w:val="uk-UA"/>
        </w:rPr>
        <w:t>Загороднюк</w:t>
      </w:r>
      <w:proofErr w:type="spellEnd"/>
      <w:r w:rsidRPr="00FA3F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С.В.</w:t>
      </w:r>
    </w:p>
    <w:p w:rsidR="00602D12" w:rsidRPr="009B6CFC" w:rsidRDefault="00602D12" w:rsidP="00602D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02D12" w:rsidRPr="00FA3FAB" w:rsidRDefault="00602D12" w:rsidP="00602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витяг з протоколу  ради </w:t>
      </w:r>
      <w:proofErr w:type="spellStart"/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 громади № 22 від 13.02.2020 року та розглянувши  три заяви  </w:t>
      </w:r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FA3FAB">
        <w:rPr>
          <w:rFonts w:ascii="Times New Roman" w:hAnsi="Times New Roman" w:cs="Times New Roman"/>
          <w:sz w:val="24"/>
          <w:szCs w:val="24"/>
          <w:lang w:val="uk-UA"/>
        </w:rPr>
        <w:t>Загороднюк</w:t>
      </w:r>
      <w:proofErr w:type="spellEnd"/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 Станіслава Володимировича           про надання дозволу на розробку документації із землеустрою на земельну ділянку   для будівництва та обслуговування житлового будинку, господарських будівель і споруд, для ведення особистого селянського господарства, для індивідуального дачного </w:t>
      </w:r>
      <w:proofErr w:type="spellStart"/>
      <w:r w:rsidRPr="00FA3FAB">
        <w:rPr>
          <w:rFonts w:ascii="Times New Roman" w:hAnsi="Times New Roman" w:cs="Times New Roman"/>
          <w:sz w:val="24"/>
          <w:szCs w:val="24"/>
          <w:lang w:val="uk-UA"/>
        </w:rPr>
        <w:t>будівництва,для</w:t>
      </w:r>
      <w:proofErr w:type="spellEnd"/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 ведення садівництва на території села Луб’янка,  та розглянувши подані заявником графічні матеріали на яких зазначено бажане місце розташування земельних ділянок, враховуючи що земельні ділянки на які претендує заявник , відповідно до рішення ради громади, знаходяться за межами населеного </w:t>
      </w:r>
      <w:proofErr w:type="spellStart"/>
      <w:r w:rsidRPr="00FA3FAB">
        <w:rPr>
          <w:rFonts w:ascii="Times New Roman" w:hAnsi="Times New Roman" w:cs="Times New Roman"/>
          <w:sz w:val="24"/>
          <w:szCs w:val="24"/>
          <w:lang w:val="uk-UA"/>
        </w:rPr>
        <w:t>пункту,крім</w:t>
      </w:r>
      <w:proofErr w:type="spellEnd"/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 того орган місцевого самоврядування не  наділенні повноваженнями самостійно для заявників визначати бажане місце розташування земельної ділянки,    </w:t>
      </w:r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FA3FAB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A3FAB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Про початок реорганізації </w:t>
      </w:r>
      <w:proofErr w:type="spellStart"/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враховуючи </w:t>
      </w:r>
      <w:r w:rsidRPr="00FA3FAB">
        <w:rPr>
          <w:rFonts w:ascii="Times New Roman" w:hAnsi="Times New Roman" w:cs="Times New Roman"/>
          <w:sz w:val="24"/>
          <w:szCs w:val="24"/>
          <w:lang w:val="uk-UA"/>
        </w:rPr>
        <w:t>пропозицію комісії з питань містобудування та природокористування та надані документи, керуючись ст. 12,ст..122 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602D12" w:rsidRPr="009B6CFC" w:rsidRDefault="00602D12" w:rsidP="00602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2D12" w:rsidRDefault="00602D12" w:rsidP="00602D1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124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02D12" w:rsidRDefault="00602D12" w:rsidP="00602D1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2D12" w:rsidRDefault="00602D12" w:rsidP="00602D1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гр.. </w:t>
      </w:r>
      <w:proofErr w:type="spellStart"/>
      <w:r w:rsidRPr="00FA3FAB">
        <w:rPr>
          <w:rFonts w:ascii="Times New Roman" w:hAnsi="Times New Roman" w:cs="Times New Roman"/>
          <w:sz w:val="24"/>
          <w:szCs w:val="24"/>
          <w:lang w:val="uk-UA"/>
        </w:rPr>
        <w:t>Загороднюку</w:t>
      </w:r>
      <w:proofErr w:type="spellEnd"/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 Станіславу Володимировичу в задоволенні заяв.</w:t>
      </w:r>
    </w:p>
    <w:p w:rsidR="00602D12" w:rsidRPr="00FA3FAB" w:rsidRDefault="00602D12" w:rsidP="00602D12">
      <w:pPr>
        <w:pStyle w:val="a3"/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2D12" w:rsidRDefault="00602D12" w:rsidP="00602D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A3FAB">
        <w:rPr>
          <w:rFonts w:ascii="Times New Roman" w:hAnsi="Times New Roman" w:cs="Times New Roman"/>
          <w:sz w:val="24"/>
          <w:szCs w:val="24"/>
          <w:lang w:val="uk-UA"/>
        </w:rPr>
        <w:t>Луб’янському</w:t>
      </w:r>
      <w:proofErr w:type="spellEnd"/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A3FAB">
        <w:rPr>
          <w:rFonts w:ascii="Times New Roman" w:hAnsi="Times New Roman" w:cs="Times New Roman"/>
          <w:sz w:val="24"/>
          <w:szCs w:val="24"/>
          <w:lang w:val="uk-UA"/>
        </w:rPr>
        <w:t>старостинському</w:t>
      </w:r>
      <w:proofErr w:type="spellEnd"/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 округу повідомити заявника про прийняте рішення.</w:t>
      </w:r>
    </w:p>
    <w:p w:rsidR="00602D12" w:rsidRPr="00FA3FAB" w:rsidRDefault="00602D12" w:rsidP="00602D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02D12" w:rsidRPr="00FA3FAB" w:rsidRDefault="00602D12" w:rsidP="00602D1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2D12" w:rsidRPr="00FA3FAB" w:rsidRDefault="00602D12" w:rsidP="00602D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3FA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602D12" w:rsidRPr="003C5D36" w:rsidRDefault="00602D12" w:rsidP="0060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D12" w:rsidRPr="00203BFF" w:rsidRDefault="00602D12" w:rsidP="00602D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D12" w:rsidRDefault="00602D12" w:rsidP="00602D1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2D12" w:rsidRDefault="00602D12" w:rsidP="00602D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20111"/>
    <w:multiLevelType w:val="hybridMultilevel"/>
    <w:tmpl w:val="3D58B59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E8"/>
    <w:rsid w:val="00602D12"/>
    <w:rsid w:val="00B227D5"/>
    <w:rsid w:val="00D0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49EC8-A881-45F8-807F-9C1C49E2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D1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2020-03-31T11:31:00Z</dcterms:created>
  <dcterms:modified xsi:type="dcterms:W3CDTF">2020-03-31T11:31:00Z</dcterms:modified>
</cp:coreProperties>
</file>